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2">
      <w:pPr>
        <w:spacing w:line="276"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DECLARAŢIE PE PROPRIA RĂSPUNDERE</w:t>
      </w:r>
    </w:p>
    <w:p w:rsidR="00000000" w:rsidDel="00000000" w:rsidP="00000000" w:rsidRDefault="00000000" w:rsidRPr="00000000" w14:paraId="00000003">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4">
      <w:pPr>
        <w:spacing w:line="276" w:lineRule="auto"/>
        <w:jc w:val="center"/>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5">
      <w:pPr>
        <w:spacing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6">
      <w:pPr>
        <w:spacing w:line="276"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Subsemnatul/Subsemnata ……………………......................</w:t>
      </w:r>
      <w:r w:rsidDel="00000000" w:rsidR="00000000" w:rsidRPr="00000000">
        <w:rPr>
          <w:rFonts w:ascii="Arial" w:cs="Arial" w:eastAsia="Arial" w:hAnsi="Arial"/>
          <w:sz w:val="22"/>
          <w:szCs w:val="22"/>
          <w:rtl w:val="0"/>
        </w:rPr>
        <w:t xml:space="preserve"> domiciliat/ă în localitatea .............. str. ……………… nr. ... bl. .... ap. ... sectorul/județul ………………........ codul poștal …………….......... posesor/posesoare al/a actului de identitate ......... seria ...... nr. ........... în calitate de reprezentant legal al ……………………………............................. declar pe propria răspundere că persoana juridică pe care o reprezint sau/și  reprezentul legal (subsemnatul/subsemnata) nu se află în nici una dintre următoarele situații:</w:t>
      </w:r>
    </w:p>
    <w:p w:rsidR="00000000" w:rsidDel="00000000" w:rsidP="00000000" w:rsidRDefault="00000000" w:rsidRPr="00000000" w14:paraId="00000007">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în incapacitate de plată;</w:t>
      </w:r>
    </w:p>
    <w:p w:rsidR="00000000" w:rsidDel="00000000" w:rsidP="00000000" w:rsidRDefault="00000000" w:rsidRPr="00000000" w14:paraId="00000009">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cu plăţile/conturile blocate conform unei hotărâri judecătorești definitive;</w:t>
      </w:r>
    </w:p>
    <w:p w:rsidR="00000000" w:rsidDel="00000000" w:rsidP="00000000" w:rsidRDefault="00000000" w:rsidRPr="00000000" w14:paraId="0000000A">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am încălcat /a încălcat cu bună ştiinţă prevederile unui contract finanțat din fonduri publice sau private;</w:t>
      </w:r>
    </w:p>
    <w:p w:rsidR="00000000" w:rsidDel="00000000" w:rsidP="00000000" w:rsidRDefault="00000000" w:rsidRPr="00000000" w14:paraId="0000000B">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sunt vinovat de declarații false cu privire la situația economică;</w:t>
      </w:r>
    </w:p>
    <w:p w:rsidR="00000000" w:rsidDel="00000000" w:rsidP="00000000" w:rsidRDefault="00000000" w:rsidRPr="00000000" w14:paraId="0000000C">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am/ are restanțe către bugetul de stat, bugetul asigurărilor sociale de stat, bugetul asigurărilor sociale de sănătate, bugetele locale sau fondurile speciale;</w:t>
      </w:r>
    </w:p>
    <w:p w:rsidR="00000000" w:rsidDel="00000000" w:rsidP="00000000" w:rsidRDefault="00000000" w:rsidRPr="00000000" w14:paraId="0000000D">
      <w:pPr>
        <w:numPr>
          <w:ilvl w:val="0"/>
          <w:numId w:val="1"/>
        </w:numPr>
        <w:spacing w:line="276"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sunt condamnat pentru: abuz de încredere, gestiune frauduloasă, înșelăciune, delapidare, dare sau luare de mită, mărturie mincinoasă, fals, uz de fals, fapte privind conduita profesională, deturnare de fonduri sau orice alte activități ilicite legate de finanțări din surse publice sau private;</w:t>
      </w:r>
    </w:p>
    <w:p w:rsidR="00000000" w:rsidDel="00000000" w:rsidP="00000000" w:rsidRDefault="00000000" w:rsidRPr="00000000" w14:paraId="0000000E">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De asemenea declar că:</w:t>
      </w:r>
    </w:p>
    <w:p w:rsidR="00000000" w:rsidDel="00000000" w:rsidP="00000000" w:rsidRDefault="00000000" w:rsidRPr="00000000" w14:paraId="00000010">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Persoana juridică</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 care o reprezint îndeplinește toate criteriile de eligibilitate, așa cum sunt definite în cerințele apelului deschis;</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76"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Persoana juridică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 care o reprezint nu implementează, nu susține și nu promovează promovează activități care discriminează pe considerente legate de etnie, rasă, sex, orientare sexuală, religie, capacități fizice sau psihice sau de apartenență la una sau mai multe categorii sociale sau economice ;</w:t>
      </w:r>
    </w:p>
    <w:p w:rsidR="00000000" w:rsidDel="00000000" w:rsidP="00000000" w:rsidRDefault="00000000" w:rsidRPr="00000000" w14:paraId="00000013">
      <w:pPr>
        <w:widowControl w:val="0"/>
        <w:numPr>
          <w:ilvl w:val="0"/>
          <w:numId w:val="3"/>
        </w:numPr>
        <w:spacing w:line="276" w:lineRule="auto"/>
        <w:ind w:left="108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Persoana juridică pe care o reprezint are capacitatea financiară și operațională necesară pentru a duce la bun sfârșit programul curatorial propus în cadrul apelului deschis, precum și pe cea de a acționa în domeniul apelului.</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6" w:lineRule="auto"/>
        <w:ind w:left="108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15">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Cunoscând pedeapsa prevăzută de art. 326 din Codul penal pentru infracțiunea de fals în declarații, am verificat datele din prezenta declarație, precum și datele și informațiile furnizate în formularele aferente apelului deschis pentru programul curatorial pilot al Muzeului de Arhitectură 2026 – 2029 și declar că acestea sunt complete și corecte.</w:t>
      </w:r>
    </w:p>
    <w:p w:rsidR="00000000" w:rsidDel="00000000" w:rsidP="00000000" w:rsidRDefault="00000000" w:rsidRPr="00000000" w14:paraId="00000016">
      <w:pPr>
        <w:spacing w:after="160" w:line="276"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7">
      <w:pPr>
        <w:spacing w:after="160" w:line="276"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Confirm faptul că persoana juridică pe care o reprezint</w:t>
      </w:r>
      <w:r w:rsidDel="00000000" w:rsidR="00000000" w:rsidRPr="00000000">
        <w:rPr>
          <w:rFonts w:ascii="Arial" w:cs="Arial" w:eastAsia="Arial" w:hAnsi="Arial"/>
          <w:sz w:val="22"/>
          <w:szCs w:val="22"/>
          <w:rtl w:val="0"/>
        </w:rPr>
        <w:t xml:space="preserve"> nu va beneficia de niciun sprijin financiar în cazul în care, la momentul contractării, se află într-o situație care contrazice oricare dintre declarațiile de mai sus sau în una din situațiile de mai jos:</w:t>
      </w:r>
    </w:p>
    <w:p w:rsidR="00000000" w:rsidDel="00000000" w:rsidP="00000000" w:rsidRDefault="00000000" w:rsidRPr="00000000" w14:paraId="00000018">
      <w:pPr>
        <w:numPr>
          <w:ilvl w:val="0"/>
          <w:numId w:val="2"/>
        </w:numPr>
        <w:spacing w:after="160" w:line="276" w:lineRule="auto"/>
        <w:ind w:left="720" w:firstLine="360"/>
        <w:rPr>
          <w:rFonts w:ascii="Arial" w:cs="Arial" w:eastAsia="Arial" w:hAnsi="Arial"/>
          <w:sz w:val="22"/>
          <w:szCs w:val="22"/>
        </w:rPr>
      </w:pPr>
      <w:r w:rsidDel="00000000" w:rsidR="00000000" w:rsidRPr="00000000">
        <w:rPr>
          <w:rFonts w:ascii="Arial" w:cs="Arial" w:eastAsia="Arial" w:hAnsi="Arial"/>
          <w:sz w:val="22"/>
          <w:szCs w:val="22"/>
          <w:rtl w:val="0"/>
        </w:rPr>
        <w:t xml:space="preserve">Face obiectul unui conflict de interese (din rațiuni familiale, personale sau politice sau din cauza unor interese naționale, economice sau de altă natură împărtășite cu o persoană juridică sau o persoană fizică implicată direct sau indirect în procedura de contractare;</w:t>
      </w:r>
    </w:p>
    <w:p w:rsidR="00000000" w:rsidDel="00000000" w:rsidP="00000000" w:rsidRDefault="00000000" w:rsidRPr="00000000" w14:paraId="00000019">
      <w:pPr>
        <w:numPr>
          <w:ilvl w:val="0"/>
          <w:numId w:val="2"/>
        </w:numPr>
        <w:spacing w:after="160" w:line="276" w:lineRule="auto"/>
        <w:ind w:left="720" w:firstLine="360"/>
        <w:rPr>
          <w:rFonts w:ascii="Arial" w:cs="Arial" w:eastAsia="Arial" w:hAnsi="Arial"/>
          <w:sz w:val="22"/>
          <w:szCs w:val="22"/>
        </w:rPr>
      </w:pPr>
      <w:r w:rsidDel="00000000" w:rsidR="00000000" w:rsidRPr="00000000">
        <w:rPr>
          <w:rFonts w:ascii="Arial" w:cs="Arial" w:eastAsia="Arial" w:hAnsi="Arial"/>
          <w:sz w:val="22"/>
          <w:szCs w:val="22"/>
          <w:rtl w:val="0"/>
        </w:rPr>
        <w:t xml:space="preserve">Se face vinovată de fals în declarații în legătură cu furnizarea informațiilor solicitate de Ordinul Arhitecților din România prin Regulamentul apelului deschis ca o condiție a participării în procedura de contractare sau nu pune la dispoziție aceste informații.</w:t>
      </w:r>
    </w:p>
    <w:p w:rsidR="00000000" w:rsidDel="00000000" w:rsidP="00000000" w:rsidRDefault="00000000" w:rsidRPr="00000000" w14:paraId="0000001A">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spacing w:line="276" w:lineRule="auto"/>
        <w:rPr>
          <w:rFonts w:ascii="Arial" w:cs="Arial" w:eastAsia="Arial" w:hAnsi="Arial"/>
          <w:sz w:val="22"/>
          <w:szCs w:val="22"/>
        </w:rPr>
      </w:pPr>
      <w:r w:rsidDel="00000000" w:rsidR="00000000" w:rsidRPr="00000000">
        <w:rPr>
          <w:rFonts w:ascii="Arial" w:cs="Arial" w:eastAsia="Arial" w:hAnsi="Arial"/>
          <w:b w:val="1"/>
          <w:sz w:val="22"/>
          <w:szCs w:val="22"/>
          <w:rtl w:val="0"/>
        </w:rPr>
        <w:br w:type="textWrapping"/>
        <w:t xml:space="preserve">                                       </w:t>
      </w:r>
      <w:r w:rsidDel="00000000" w:rsidR="00000000" w:rsidRPr="00000000">
        <w:rPr>
          <w:rtl w:val="0"/>
        </w:rPr>
      </w:r>
    </w:p>
    <w:p w:rsidR="00000000" w:rsidDel="00000000" w:rsidP="00000000" w:rsidRDefault="00000000" w:rsidRPr="00000000" w14:paraId="0000001C">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Denumirea organizației ...................................</w:t>
      </w:r>
    </w:p>
    <w:p w:rsidR="00000000" w:rsidDel="00000000" w:rsidP="00000000" w:rsidRDefault="00000000" w:rsidRPr="00000000" w14:paraId="0000001D">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Numele şi semnătura reprezentantului legal ...................................................</w:t>
      </w:r>
    </w:p>
    <w:p w:rsidR="00000000" w:rsidDel="00000000" w:rsidP="00000000" w:rsidRDefault="00000000" w:rsidRPr="00000000" w14:paraId="0000001F">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Data .............................</w:t>
      </w:r>
    </w:p>
    <w:p w:rsidR="00000000" w:rsidDel="00000000" w:rsidP="00000000" w:rsidRDefault="00000000" w:rsidRPr="00000000" w14:paraId="00000021">
      <w:pPr>
        <w:spacing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headerReference r:id="rId7" w:type="default"/>
      <w:pgSz w:h="16838" w:w="11906" w:orient="portrait"/>
      <w:pgMar w:bottom="567" w:top="567" w:left="1134" w:right="56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516000" cy="396000"/>
          <wp:effectExtent b="0" l="0" r="0" t="0"/>
          <wp:docPr id="117725675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516000" cy="39600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firstLine="360"/>
      </w:pPr>
      <w:rPr>
        <w:rFonts w:ascii="Arial" w:cs="Arial" w:eastAsia="Arial" w:hAnsi="Arial"/>
        <w:strike w:val="0"/>
        <w:u w:val="none"/>
      </w:rPr>
    </w:lvl>
    <w:lvl w:ilvl="1">
      <w:start w:val="1"/>
      <w:numFmt w:val="bullet"/>
      <w:lvlText w:val="○"/>
      <w:lvlJc w:val="left"/>
      <w:pPr>
        <w:ind w:left="1440" w:firstLine="1080"/>
      </w:pPr>
      <w:rPr>
        <w:rFonts w:ascii="Arial" w:cs="Arial" w:eastAsia="Arial" w:hAnsi="Arial"/>
        <w:strike w:val="0"/>
        <w:u w:val="none"/>
      </w:rPr>
    </w:lvl>
    <w:lvl w:ilvl="2">
      <w:start w:val="1"/>
      <w:numFmt w:val="bullet"/>
      <w:lvlText w:val="■"/>
      <w:lvlJc w:val="left"/>
      <w:pPr>
        <w:ind w:left="2160" w:firstLine="1800"/>
      </w:pPr>
      <w:rPr>
        <w:rFonts w:ascii="Arial" w:cs="Arial" w:eastAsia="Arial" w:hAnsi="Arial"/>
        <w:strike w:val="0"/>
        <w:u w:val="none"/>
      </w:rPr>
    </w:lvl>
    <w:lvl w:ilvl="3">
      <w:start w:val="1"/>
      <w:numFmt w:val="bullet"/>
      <w:lvlText w:val="●"/>
      <w:lvlJc w:val="left"/>
      <w:pPr>
        <w:ind w:left="2880" w:firstLine="2520"/>
      </w:pPr>
      <w:rPr>
        <w:rFonts w:ascii="Arial" w:cs="Arial" w:eastAsia="Arial" w:hAnsi="Arial"/>
        <w:strike w:val="0"/>
        <w:u w:val="none"/>
      </w:rPr>
    </w:lvl>
    <w:lvl w:ilvl="4">
      <w:start w:val="1"/>
      <w:numFmt w:val="bullet"/>
      <w:lvlText w:val="○"/>
      <w:lvlJc w:val="left"/>
      <w:pPr>
        <w:ind w:left="3600" w:firstLine="3240"/>
      </w:pPr>
      <w:rPr>
        <w:rFonts w:ascii="Arial" w:cs="Arial" w:eastAsia="Arial" w:hAnsi="Arial"/>
        <w:strike w:val="0"/>
        <w:u w:val="none"/>
      </w:rPr>
    </w:lvl>
    <w:lvl w:ilvl="5">
      <w:start w:val="1"/>
      <w:numFmt w:val="bullet"/>
      <w:lvlText w:val="■"/>
      <w:lvlJc w:val="left"/>
      <w:pPr>
        <w:ind w:left="4320" w:firstLine="3960"/>
      </w:pPr>
      <w:rPr>
        <w:rFonts w:ascii="Arial" w:cs="Arial" w:eastAsia="Arial" w:hAnsi="Arial"/>
        <w:strike w:val="0"/>
        <w:u w:val="none"/>
      </w:rPr>
    </w:lvl>
    <w:lvl w:ilvl="6">
      <w:start w:val="1"/>
      <w:numFmt w:val="bullet"/>
      <w:lvlText w:val="●"/>
      <w:lvlJc w:val="left"/>
      <w:pPr>
        <w:ind w:left="5040" w:firstLine="4680"/>
      </w:pPr>
      <w:rPr>
        <w:rFonts w:ascii="Arial" w:cs="Arial" w:eastAsia="Arial" w:hAnsi="Arial"/>
        <w:strike w:val="0"/>
        <w:u w:val="none"/>
      </w:rPr>
    </w:lvl>
    <w:lvl w:ilvl="7">
      <w:start w:val="1"/>
      <w:numFmt w:val="bullet"/>
      <w:lvlText w:val="○"/>
      <w:lvlJc w:val="left"/>
      <w:pPr>
        <w:ind w:left="5760" w:firstLine="5400"/>
      </w:pPr>
      <w:rPr>
        <w:rFonts w:ascii="Arial" w:cs="Arial" w:eastAsia="Arial" w:hAnsi="Arial"/>
        <w:strike w:val="0"/>
        <w:u w:val="none"/>
      </w:rPr>
    </w:lvl>
    <w:lvl w:ilvl="8">
      <w:start w:val="1"/>
      <w:numFmt w:val="bullet"/>
      <w:lvlText w:val="■"/>
      <w:lvlJc w:val="left"/>
      <w:pPr>
        <w:ind w:left="6480" w:firstLine="6120"/>
      </w:pPr>
      <w:rPr>
        <w:rFonts w:ascii="Arial" w:cs="Arial" w:eastAsia="Arial" w:hAnsi="Arial"/>
        <w:strike w:val="0"/>
        <w:u w:val="none"/>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Fontdeparagrafimplici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paragraph" w:styleId="Antet">
    <w:name w:val="header"/>
    <w:basedOn w:val="Normal"/>
    <w:link w:val="AntetCaracter"/>
    <w:uiPriority w:val="99"/>
    <w:unhideWhenUsed w:val="1"/>
    <w:rsid w:val="0099019D"/>
    <w:pPr>
      <w:tabs>
        <w:tab w:val="center" w:pos="4513"/>
        <w:tab w:val="right" w:pos="9026"/>
      </w:tabs>
    </w:pPr>
  </w:style>
  <w:style w:type="character" w:styleId="AntetCaracter" w:customStyle="1">
    <w:name w:val="Antet Caracter"/>
    <w:basedOn w:val="Fontdeparagrafimplicit"/>
    <w:link w:val="Antet"/>
    <w:uiPriority w:val="99"/>
    <w:rsid w:val="0099019D"/>
  </w:style>
  <w:style w:type="paragraph" w:styleId="Subsol">
    <w:name w:val="footer"/>
    <w:basedOn w:val="Normal"/>
    <w:link w:val="SubsolCaracter"/>
    <w:uiPriority w:val="99"/>
    <w:unhideWhenUsed w:val="1"/>
    <w:rsid w:val="0099019D"/>
    <w:pPr>
      <w:tabs>
        <w:tab w:val="center" w:pos="4513"/>
        <w:tab w:val="right" w:pos="9026"/>
      </w:tabs>
    </w:pPr>
  </w:style>
  <w:style w:type="character" w:styleId="SubsolCaracter" w:customStyle="1">
    <w:name w:val="Subsol Caracter"/>
    <w:basedOn w:val="Fontdeparagrafimplicit"/>
    <w:link w:val="Subsol"/>
    <w:uiPriority w:val="99"/>
    <w:rsid w:val="0099019D"/>
  </w:style>
  <w:style w:type="paragraph" w:styleId="Listparagraf">
    <w:name w:val="List Paragraph"/>
    <w:basedOn w:val="Normal"/>
    <w:uiPriority w:val="34"/>
    <w:qFormat w:val="1"/>
    <w:rsid w:val="00394316"/>
    <w:pPr>
      <w:ind w:left="720"/>
      <w:contextualSpacing w:val="1"/>
    </w:pPr>
    <w:rPr>
      <w:lang w:val="ro-R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ZwRY42CmFusjzblkQMjBopuTg==">CgMxLjA4AGotChNzdWdnZXN0Lm5pZzJiM3BwY3o1EhZBbGV4YW5kcmEtTWFyaWEgUmlnbGVyai4KFHN1Z2dlc3Qua2pyaXQ3Y2ozbHFqEhZBbGV4YW5kcmEtTWFyaWEgUmlnbGVyai4KFHN1Z2dlc3QuOWh6Yzd5ZTd1Z2xmEhZBbGV4YW5kcmEtTWFyaWEgUmlnbGVyai4KFHN1Z2dlc3QucXNtbHp5MmUzdmswEhZBbGV4YW5kcmEtTWFyaWEgUmlnbGVyai4KFHN1Z2dlc3QuaWpsdHgxbHJteWR6EhZBbGV4YW5kcmEtTWFyaWEgUmlnbGVyciExSkxTVm4wQnpRWVpHYjZHU3VFcmd1Vnp4VDRmUkg4Uj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2025-07-14T13:01:00Z</dcterms:created>
  <dc:creator>Daniel Mihalcea</dc:creator>
</cp:coreProperties>
</file>